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4C6A83" w14:textId="77777777" w:rsidR="00BF548F" w:rsidRPr="003C79EE" w:rsidRDefault="00BF548F" w:rsidP="00BF548F">
      <w:pPr>
        <w:shd w:val="clear" w:color="auto" w:fill="FFFFFF"/>
        <w:spacing w:after="160" w:line="301" w:lineRule="auto"/>
        <w:rPr>
          <w:rFonts w:ascii="Century Gothic" w:eastAsia="Times New Roman" w:hAnsi="Century Gothic" w:cs="Times New Roman"/>
          <w:b/>
          <w:bCs/>
          <w:sz w:val="24"/>
          <w:szCs w:val="24"/>
        </w:rPr>
      </w:pPr>
      <w:r w:rsidRPr="003C79EE">
        <w:rPr>
          <w:rFonts w:ascii="Century Gothic" w:eastAsia="Times New Roman" w:hAnsi="Century Gothic" w:cs="Times New Roman"/>
          <w:b/>
          <w:bCs/>
          <w:sz w:val="24"/>
          <w:szCs w:val="24"/>
        </w:rPr>
        <w:t xml:space="preserve">Unwind in Style: Ireland’s Cosy Wellness Escapes </w:t>
      </w:r>
    </w:p>
    <w:p w14:paraId="479EDD22" w14:textId="77777777" w:rsidR="00BF548F" w:rsidRDefault="00BF548F" w:rsidP="00BF548F">
      <w:pPr>
        <w:shd w:val="clear" w:color="auto" w:fill="FFFFFF"/>
        <w:spacing w:after="160" w:line="301" w:lineRule="auto"/>
        <w:rPr>
          <w:rFonts w:ascii="Century Gothic" w:eastAsia="Times New Roman" w:hAnsi="Century Gothic" w:cs="Times New Roman"/>
          <w:sz w:val="24"/>
          <w:szCs w:val="24"/>
        </w:rPr>
      </w:pPr>
    </w:p>
    <w:p w14:paraId="34964E60" w14:textId="0172B4DA" w:rsidR="00BF548F" w:rsidRPr="003C79EE" w:rsidRDefault="00BF548F" w:rsidP="00BF548F">
      <w:pPr>
        <w:shd w:val="clear" w:color="auto" w:fill="FFFFFF"/>
        <w:spacing w:after="160" w:line="301" w:lineRule="auto"/>
        <w:rPr>
          <w:rFonts w:ascii="Century Gothic" w:eastAsia="Times New Roman" w:hAnsi="Century Gothic" w:cs="Times New Roman"/>
          <w:sz w:val="24"/>
          <w:szCs w:val="24"/>
        </w:rPr>
      </w:pPr>
      <w:r w:rsidRPr="003C79EE">
        <w:rPr>
          <w:rFonts w:ascii="Century Gothic" w:eastAsia="Times New Roman" w:hAnsi="Century Gothic" w:cs="Times New Roman"/>
          <w:sz w:val="24"/>
          <w:szCs w:val="24"/>
        </w:rPr>
        <w:t>With our dramatic landscapes and wild countryside, relaxation is never far away in Ireland, but in 2026, why not elevate your downtime at the ultimate destinations in which to reset, recharge and reconnec</w:t>
      </w:r>
      <w:r w:rsidR="00761C96">
        <w:rPr>
          <w:rFonts w:ascii="Century Gothic" w:eastAsia="Times New Roman" w:hAnsi="Century Gothic" w:cs="Times New Roman"/>
          <w:sz w:val="24"/>
          <w:szCs w:val="24"/>
        </w:rPr>
        <w:t>t.</w:t>
      </w:r>
      <w:r w:rsidRPr="003C79EE">
        <w:rPr>
          <w:rFonts w:ascii="Century Gothic" w:eastAsia="Times New Roman" w:hAnsi="Century Gothic" w:cs="Times New Roman"/>
          <w:sz w:val="24"/>
          <w:szCs w:val="24"/>
        </w:rPr>
        <w:t xml:space="preserve"> </w:t>
      </w:r>
    </w:p>
    <w:p w14:paraId="0549775E" w14:textId="77777777" w:rsidR="00BF548F" w:rsidRPr="003C79EE" w:rsidRDefault="00BF548F" w:rsidP="00BF548F">
      <w:pPr>
        <w:shd w:val="clear" w:color="auto" w:fill="FFFFFF"/>
        <w:spacing w:after="160" w:line="301" w:lineRule="auto"/>
        <w:rPr>
          <w:rFonts w:ascii="Century Gothic" w:eastAsia="Times New Roman" w:hAnsi="Century Gothic" w:cs="Times New Roman"/>
          <w:b/>
          <w:bCs/>
          <w:sz w:val="24"/>
          <w:szCs w:val="24"/>
        </w:rPr>
      </w:pPr>
    </w:p>
    <w:p w14:paraId="6E75175B" w14:textId="77777777" w:rsidR="00BF548F" w:rsidRPr="003C79EE" w:rsidRDefault="00BF548F" w:rsidP="00BF548F">
      <w:pPr>
        <w:shd w:val="clear" w:color="auto" w:fill="FFFFFF"/>
        <w:spacing w:after="160" w:line="301" w:lineRule="auto"/>
        <w:rPr>
          <w:rFonts w:ascii="Century Gothic" w:eastAsia="Times New Roman" w:hAnsi="Century Gothic" w:cs="Times New Roman"/>
          <w:sz w:val="24"/>
          <w:szCs w:val="24"/>
        </w:rPr>
      </w:pPr>
      <w:r>
        <w:rPr>
          <w:rFonts w:ascii="Century Gothic" w:eastAsia="Times New Roman" w:hAnsi="Century Gothic" w:cs="Times New Roman"/>
          <w:b/>
          <w:bCs/>
          <w:sz w:val="24"/>
          <w:szCs w:val="24"/>
        </w:rPr>
        <w:t>Body content</w:t>
      </w:r>
      <w:r>
        <w:rPr>
          <w:rFonts w:ascii="Century Gothic" w:eastAsia="Times New Roman" w:hAnsi="Century Gothic" w:cs="Times New Roman"/>
          <w:b/>
          <w:bCs/>
          <w:sz w:val="24"/>
          <w:szCs w:val="24"/>
        </w:rPr>
        <w:br/>
      </w:r>
      <w:r w:rsidRPr="003C79EE">
        <w:rPr>
          <w:rFonts w:ascii="Century Gothic" w:eastAsia="Times New Roman" w:hAnsi="Century Gothic" w:cs="Times New Roman"/>
          <w:sz w:val="24"/>
          <w:szCs w:val="24"/>
        </w:rPr>
        <w:t>The New Year is often associated with diving straight into the to-do list. But what if it became a chance to pause and reflect before the year ahead?</w:t>
      </w:r>
    </w:p>
    <w:p w14:paraId="1D0DDF78" w14:textId="77777777" w:rsidR="00BF548F" w:rsidRPr="003C79EE" w:rsidRDefault="00BF548F" w:rsidP="00BF548F">
      <w:pPr>
        <w:shd w:val="clear" w:color="auto" w:fill="FFFFFF"/>
        <w:spacing w:after="160" w:line="301" w:lineRule="auto"/>
        <w:rPr>
          <w:rFonts w:ascii="Century Gothic" w:eastAsia="Times New Roman" w:hAnsi="Century Gothic" w:cs="Times New Roman"/>
          <w:sz w:val="24"/>
          <w:szCs w:val="24"/>
        </w:rPr>
      </w:pPr>
      <w:r w:rsidRPr="003C79EE">
        <w:rPr>
          <w:rFonts w:ascii="Century Gothic" w:eastAsia="Times New Roman" w:hAnsi="Century Gothic" w:cs="Times New Roman"/>
          <w:sz w:val="24"/>
          <w:szCs w:val="24"/>
        </w:rPr>
        <w:t xml:space="preserve">Visiting Ireland at the turn of the New Year can mean enjoying vibrant nightlife, scenic locations, and exploring buzzing towns and cities. However, taking time in between for some low-key days is just the ticket to feeling refreshed and ready for the months ahead. </w:t>
      </w:r>
    </w:p>
    <w:p w14:paraId="3842B72A" w14:textId="77777777" w:rsidR="00BF548F" w:rsidRPr="003C79EE" w:rsidRDefault="00BF548F" w:rsidP="00BF548F">
      <w:pPr>
        <w:shd w:val="clear" w:color="auto" w:fill="FFFFFF"/>
        <w:spacing w:after="160" w:line="301" w:lineRule="auto"/>
        <w:rPr>
          <w:rFonts w:ascii="Century Gothic" w:eastAsia="Times New Roman" w:hAnsi="Century Gothic" w:cs="Times New Roman"/>
          <w:sz w:val="24"/>
          <w:szCs w:val="24"/>
        </w:rPr>
      </w:pPr>
      <w:r w:rsidRPr="003C79EE">
        <w:rPr>
          <w:rFonts w:ascii="Century Gothic" w:eastAsia="Times New Roman" w:hAnsi="Century Gothic" w:cs="Times New Roman"/>
          <w:sz w:val="24"/>
          <w:szCs w:val="24"/>
        </w:rPr>
        <w:t>Luckily, in Ireland, nature always gives a helping hand when it comes to finding balance and calm. Think roaring fires, crisp winter walks, bracing sea dips and invigorating saunas.</w:t>
      </w:r>
    </w:p>
    <w:p w14:paraId="7279A56A" w14:textId="77777777" w:rsidR="00BF548F" w:rsidRPr="003C79EE" w:rsidRDefault="00BF548F" w:rsidP="00BF548F">
      <w:pPr>
        <w:shd w:val="clear" w:color="auto" w:fill="FFFFFF"/>
        <w:spacing w:after="160" w:line="301" w:lineRule="auto"/>
        <w:rPr>
          <w:rFonts w:ascii="Century Gothic" w:eastAsia="Times New Roman" w:hAnsi="Century Gothic" w:cs="Times New Roman"/>
          <w:sz w:val="24"/>
          <w:szCs w:val="24"/>
        </w:rPr>
      </w:pPr>
      <w:r w:rsidRPr="003C79EE">
        <w:rPr>
          <w:rFonts w:ascii="Century Gothic" w:eastAsia="Times New Roman" w:hAnsi="Century Gothic" w:cs="Times New Roman"/>
          <w:sz w:val="24"/>
          <w:szCs w:val="24"/>
        </w:rPr>
        <w:t>If you want to unwind even further, look to nature. Ireland has a strong and growing wellness scene, which takes advantage of the wild, rugged and spectacular landscapes around the island. Think getaways in remote yet cosy spots, sauna experiences next to sandy beaches, restorative seaweed baths and even forest bathing.</w:t>
      </w:r>
    </w:p>
    <w:p w14:paraId="7829E7E4" w14:textId="77777777" w:rsidR="00BF548F" w:rsidRDefault="00BF548F">
      <w:pPr>
        <w:shd w:val="clear" w:color="auto" w:fill="FFFFFF"/>
        <w:spacing w:after="160" w:line="301" w:lineRule="auto"/>
        <w:rPr>
          <w:rFonts w:ascii="Century Gothic" w:eastAsia="Times New Roman" w:hAnsi="Century Gothic" w:cs="Times New Roman"/>
          <w:b/>
          <w:bCs/>
          <w:sz w:val="24"/>
          <w:szCs w:val="24"/>
        </w:rPr>
      </w:pPr>
    </w:p>
    <w:p w14:paraId="29AD7968" w14:textId="77777777" w:rsidR="00BF548F" w:rsidRPr="003C79EE" w:rsidRDefault="00BF548F" w:rsidP="00BF548F">
      <w:pPr>
        <w:shd w:val="clear" w:color="auto" w:fill="FFFFFF"/>
        <w:spacing w:after="160" w:line="301" w:lineRule="auto"/>
        <w:rPr>
          <w:rFonts w:ascii="Century Gothic" w:eastAsia="Times New Roman" w:hAnsi="Century Gothic" w:cs="Times New Roman"/>
          <w:b/>
          <w:bCs/>
          <w:sz w:val="24"/>
          <w:szCs w:val="24"/>
        </w:rPr>
      </w:pPr>
      <w:r w:rsidRPr="003C79EE">
        <w:rPr>
          <w:rFonts w:ascii="Century Gothic" w:eastAsia="Times New Roman" w:hAnsi="Century Gothic" w:cs="Times New Roman"/>
          <w:b/>
          <w:bCs/>
          <w:sz w:val="24"/>
          <w:szCs w:val="24"/>
        </w:rPr>
        <w:t>CABÜ Cabins</w:t>
      </w:r>
    </w:p>
    <w:p w14:paraId="7F175CD3" w14:textId="77777777" w:rsidR="00BF548F" w:rsidRPr="003C79EE" w:rsidRDefault="00BF548F" w:rsidP="00BF548F">
      <w:pPr>
        <w:shd w:val="clear" w:color="auto" w:fill="FFFFFF"/>
        <w:spacing w:after="160" w:line="301" w:lineRule="auto"/>
        <w:rPr>
          <w:rFonts w:ascii="Century Gothic" w:eastAsia="Times New Roman" w:hAnsi="Century Gothic" w:cs="Times New Roman"/>
          <w:sz w:val="24"/>
          <w:szCs w:val="24"/>
        </w:rPr>
      </w:pPr>
      <w:r w:rsidRPr="003C79EE">
        <w:rPr>
          <w:rFonts w:ascii="Century Gothic" w:eastAsia="Times New Roman" w:hAnsi="Century Gothic" w:cs="Times New Roman"/>
          <w:sz w:val="24"/>
          <w:szCs w:val="24"/>
        </w:rPr>
        <w:t xml:space="preserve">If you want to make a busy, stressful lifestyle a far-off memory, book a stay in a luxury cabin at </w:t>
      </w:r>
      <w:hyperlink r:id="rId7">
        <w:r w:rsidRPr="003C79EE">
          <w:rPr>
            <w:rFonts w:ascii="Century Gothic" w:eastAsia="Times New Roman" w:hAnsi="Century Gothic" w:cs="Times New Roman"/>
            <w:color w:val="1155CC"/>
            <w:sz w:val="24"/>
            <w:szCs w:val="24"/>
            <w:u w:val="single"/>
          </w:rPr>
          <w:t>CABÜ by the Lakes</w:t>
        </w:r>
      </w:hyperlink>
      <w:r w:rsidRPr="003C79EE">
        <w:rPr>
          <w:rFonts w:ascii="Century Gothic" w:eastAsia="Times New Roman" w:hAnsi="Century Gothic" w:cs="Times New Roman"/>
          <w:sz w:val="24"/>
          <w:szCs w:val="24"/>
        </w:rPr>
        <w:t xml:space="preserve"> in County Cavan. Nestled in the woods of Killykeen Forest Park on the serene shores of Lough Oughter, this retreat offers a peaceful escape well off the beaten track. Immerse yourself in nature with a forest-bathing area, Japanese Bath, outdoor hot tubs and Nature Spa therapy treatments. </w:t>
      </w:r>
    </w:p>
    <w:p w14:paraId="3E5106E2" w14:textId="77777777" w:rsidR="00BF548F" w:rsidRPr="003C79EE" w:rsidRDefault="00BF548F" w:rsidP="00BF548F">
      <w:pPr>
        <w:shd w:val="clear" w:color="auto" w:fill="FFFFFF"/>
        <w:spacing w:after="160" w:line="301" w:lineRule="auto"/>
        <w:rPr>
          <w:rFonts w:ascii="Century Gothic" w:eastAsia="Times New Roman" w:hAnsi="Century Gothic" w:cs="Times New Roman"/>
          <w:sz w:val="24"/>
          <w:szCs w:val="24"/>
        </w:rPr>
      </w:pPr>
      <w:r w:rsidRPr="003C79EE">
        <w:rPr>
          <w:rFonts w:ascii="Century Gothic" w:eastAsia="Times New Roman" w:hAnsi="Century Gothic" w:cs="Times New Roman"/>
          <w:sz w:val="24"/>
          <w:szCs w:val="24"/>
        </w:rPr>
        <w:lastRenderedPageBreak/>
        <w:t>For those ready to unplug, there’s plenty of analogue entertainment, including curated books and classic board games. But if your idea of wellness leans towards adventure, you can head outside to bike along fragrant forest trails, kayak through glassy waters, or even try your hand at fishing. An al</w:t>
      </w:r>
      <w:r>
        <w:rPr>
          <w:rFonts w:ascii="Century Gothic" w:eastAsia="Times New Roman" w:hAnsi="Century Gothic" w:cs="Times New Roman"/>
          <w:sz w:val="24"/>
          <w:szCs w:val="24"/>
        </w:rPr>
        <w:t xml:space="preserve"> </w:t>
      </w:r>
      <w:r w:rsidRPr="003C79EE">
        <w:rPr>
          <w:rFonts w:ascii="Century Gothic" w:eastAsia="Times New Roman" w:hAnsi="Century Gothic" w:cs="Times New Roman"/>
          <w:sz w:val="24"/>
          <w:szCs w:val="24"/>
        </w:rPr>
        <w:t>fresco dining space – the Sitooterie – provides the perfect setting for socialising and barbecuing under the stars, while history buffs will enjoy seeking out the fairytale-like 13</w:t>
      </w:r>
      <w:r w:rsidRPr="003C79EE">
        <w:rPr>
          <w:rFonts w:ascii="Century Gothic" w:eastAsia="Times New Roman" w:hAnsi="Century Gothic" w:cs="Times New Roman"/>
          <w:sz w:val="24"/>
          <w:szCs w:val="24"/>
          <w:vertAlign w:val="superscript"/>
        </w:rPr>
        <w:t>th</w:t>
      </w:r>
      <w:r w:rsidRPr="003C79EE">
        <w:rPr>
          <w:rFonts w:ascii="Century Gothic" w:eastAsia="Times New Roman" w:hAnsi="Century Gothic" w:cs="Times New Roman"/>
          <w:sz w:val="24"/>
          <w:szCs w:val="24"/>
        </w:rPr>
        <w:t>-century Clough Oughter Castle and the mysterious Gartnanoul megalithic court tomb.</w:t>
      </w:r>
    </w:p>
    <w:p w14:paraId="4581EC16" w14:textId="77777777" w:rsidR="00BF548F" w:rsidRPr="003C79EE" w:rsidRDefault="00BF548F" w:rsidP="00BF548F">
      <w:pPr>
        <w:shd w:val="clear" w:color="auto" w:fill="FFFFFF"/>
        <w:spacing w:after="160" w:line="301" w:lineRule="auto"/>
        <w:rPr>
          <w:rFonts w:ascii="Century Gothic" w:eastAsia="Times New Roman" w:hAnsi="Century Gothic" w:cs="Times New Roman"/>
          <w:sz w:val="24"/>
          <w:szCs w:val="24"/>
        </w:rPr>
      </w:pPr>
      <w:r w:rsidRPr="003C79EE">
        <w:rPr>
          <w:rFonts w:ascii="Century Gothic" w:eastAsia="Times New Roman" w:hAnsi="Century Gothic" w:cs="Times New Roman"/>
          <w:sz w:val="24"/>
          <w:szCs w:val="24"/>
        </w:rPr>
        <w:t xml:space="preserve">Of course, simply hunkering down in your luxury cabin is also an option. Beautifully furnished and boasting everything from roll-top baths to log burners, the cabins are tucked away among the trees, where the only sounds are birdsong and rustling leaves. Just thinking about it is enough to make your shoulders relax. </w:t>
      </w:r>
    </w:p>
    <w:p w14:paraId="1109FBB6" w14:textId="77777777" w:rsidR="00BF548F" w:rsidRDefault="00BF548F">
      <w:pPr>
        <w:shd w:val="clear" w:color="auto" w:fill="FFFFFF"/>
        <w:spacing w:after="160" w:line="301" w:lineRule="auto"/>
        <w:rPr>
          <w:rFonts w:ascii="Century Gothic" w:eastAsia="Times New Roman" w:hAnsi="Century Gothic" w:cs="Times New Roman"/>
          <w:b/>
          <w:bCs/>
          <w:sz w:val="24"/>
          <w:szCs w:val="24"/>
        </w:rPr>
      </w:pPr>
    </w:p>
    <w:p w14:paraId="377D6E33" w14:textId="77777777" w:rsidR="00BF548F" w:rsidRPr="003C79EE" w:rsidRDefault="00BF548F" w:rsidP="00BF548F">
      <w:pPr>
        <w:shd w:val="clear" w:color="auto" w:fill="FFFFFF"/>
        <w:spacing w:after="160" w:line="301" w:lineRule="auto"/>
        <w:rPr>
          <w:rFonts w:ascii="Century Gothic" w:eastAsia="Times New Roman" w:hAnsi="Century Gothic" w:cs="Times New Roman"/>
          <w:b/>
          <w:bCs/>
          <w:sz w:val="24"/>
          <w:szCs w:val="24"/>
        </w:rPr>
      </w:pPr>
      <w:r w:rsidRPr="003C79EE">
        <w:rPr>
          <w:rFonts w:ascii="Century Gothic" w:eastAsia="Times New Roman" w:hAnsi="Century Gothic" w:cs="Times New Roman"/>
          <w:b/>
          <w:bCs/>
          <w:sz w:val="24"/>
          <w:szCs w:val="24"/>
        </w:rPr>
        <w:t xml:space="preserve">Bellinter House </w:t>
      </w:r>
    </w:p>
    <w:p w14:paraId="61F96F6B" w14:textId="77777777" w:rsidR="00BF548F" w:rsidRPr="003C79EE" w:rsidRDefault="00BF548F" w:rsidP="00BF548F">
      <w:pPr>
        <w:shd w:val="clear" w:color="auto" w:fill="FFFFFF"/>
        <w:spacing w:after="160" w:line="301" w:lineRule="auto"/>
        <w:rPr>
          <w:rFonts w:ascii="Century Gothic" w:eastAsia="Times New Roman" w:hAnsi="Century Gothic" w:cs="Times New Roman"/>
          <w:sz w:val="24"/>
          <w:szCs w:val="24"/>
        </w:rPr>
      </w:pPr>
      <w:r w:rsidRPr="003C79EE">
        <w:rPr>
          <w:rFonts w:ascii="Century Gothic" w:eastAsia="Times New Roman" w:hAnsi="Century Gothic" w:cs="Times New Roman"/>
          <w:sz w:val="24"/>
          <w:szCs w:val="24"/>
        </w:rPr>
        <w:t xml:space="preserve">In Navan, County Meath, you can find another delightful spot for a relaxing break at </w:t>
      </w:r>
      <w:hyperlink r:id="rId8">
        <w:r w:rsidRPr="003C79EE">
          <w:rPr>
            <w:rFonts w:ascii="Century Gothic" w:eastAsia="Times New Roman" w:hAnsi="Century Gothic" w:cs="Times New Roman"/>
            <w:color w:val="1155CC"/>
            <w:sz w:val="24"/>
            <w:szCs w:val="24"/>
            <w:u w:val="single"/>
          </w:rPr>
          <w:t>Bellinter House</w:t>
        </w:r>
      </w:hyperlink>
      <w:r w:rsidRPr="003C79EE">
        <w:rPr>
          <w:rFonts w:ascii="Century Gothic" w:eastAsia="Times New Roman" w:hAnsi="Century Gothic" w:cs="Times New Roman"/>
          <w:sz w:val="24"/>
          <w:szCs w:val="24"/>
        </w:rPr>
        <w:t>, on the south bank of the River Boyne.</w:t>
      </w:r>
    </w:p>
    <w:p w14:paraId="3934545B" w14:textId="77777777" w:rsidR="00BF548F" w:rsidRPr="003C79EE" w:rsidRDefault="00BF548F" w:rsidP="00BF548F">
      <w:pPr>
        <w:shd w:val="clear" w:color="auto" w:fill="FFFFFF"/>
        <w:spacing w:after="160" w:line="301" w:lineRule="auto"/>
        <w:rPr>
          <w:rFonts w:ascii="Century Gothic" w:eastAsia="Times New Roman" w:hAnsi="Century Gothic" w:cs="Times New Roman"/>
          <w:sz w:val="24"/>
          <w:szCs w:val="24"/>
        </w:rPr>
      </w:pPr>
      <w:r w:rsidRPr="003C79EE">
        <w:rPr>
          <w:rFonts w:ascii="Century Gothic" w:eastAsia="Times New Roman" w:hAnsi="Century Gothic" w:cs="Times New Roman"/>
          <w:sz w:val="24"/>
          <w:szCs w:val="24"/>
        </w:rPr>
        <w:t xml:space="preserve">This historic country retreat – a Georgian mansion dating to 1750 – is perfectly placed for exploring Ireland’s extraordinary Neolithic heritage. Meath is home to the tombs of </w:t>
      </w:r>
      <w:hyperlink r:id="rId9" w:history="1">
        <w:r w:rsidRPr="003C79EE">
          <w:rPr>
            <w:rStyle w:val="Hyperlink"/>
            <w:rFonts w:ascii="Century Gothic" w:eastAsia="Times New Roman" w:hAnsi="Century Gothic" w:cs="Times New Roman"/>
            <w:sz w:val="24"/>
            <w:szCs w:val="24"/>
          </w:rPr>
          <w:t>Newgrange, Knowth, and Dowth</w:t>
        </w:r>
      </w:hyperlink>
      <w:r w:rsidRPr="003C79EE">
        <w:rPr>
          <w:rFonts w:ascii="Century Gothic" w:eastAsia="Times New Roman" w:hAnsi="Century Gothic" w:cs="Times New Roman"/>
          <w:sz w:val="24"/>
          <w:szCs w:val="24"/>
        </w:rPr>
        <w:t xml:space="preserve">, as well as the </w:t>
      </w:r>
      <w:hyperlink r:id="rId10" w:history="1">
        <w:r w:rsidRPr="003C79EE">
          <w:rPr>
            <w:rStyle w:val="Hyperlink"/>
            <w:rFonts w:ascii="Century Gothic" w:eastAsia="Times New Roman" w:hAnsi="Century Gothic" w:cs="Times New Roman"/>
            <w:sz w:val="24"/>
            <w:szCs w:val="24"/>
          </w:rPr>
          <w:t>Hill of Tara</w:t>
        </w:r>
      </w:hyperlink>
      <w:r w:rsidRPr="003C79EE">
        <w:rPr>
          <w:rFonts w:ascii="Century Gothic" w:eastAsia="Times New Roman" w:hAnsi="Century Gothic" w:cs="Times New Roman"/>
          <w:sz w:val="24"/>
          <w:szCs w:val="24"/>
        </w:rPr>
        <w:t>, where Celtic High Kings of Ireland ruled thousands of years ago.</w:t>
      </w:r>
    </w:p>
    <w:p w14:paraId="279503E6" w14:textId="77777777" w:rsidR="00BF548F" w:rsidRPr="003C79EE" w:rsidRDefault="00BF548F" w:rsidP="00BF548F">
      <w:pPr>
        <w:shd w:val="clear" w:color="auto" w:fill="FFFFFF"/>
        <w:spacing w:after="160" w:line="301" w:lineRule="auto"/>
        <w:rPr>
          <w:rFonts w:ascii="Century Gothic" w:eastAsia="Times New Roman" w:hAnsi="Century Gothic" w:cs="Times New Roman"/>
          <w:sz w:val="24"/>
          <w:szCs w:val="24"/>
        </w:rPr>
      </w:pPr>
      <w:r w:rsidRPr="003C79EE">
        <w:rPr>
          <w:rFonts w:ascii="Century Gothic" w:eastAsia="Times New Roman" w:hAnsi="Century Gothic" w:cs="Times New Roman"/>
          <w:sz w:val="24"/>
          <w:szCs w:val="24"/>
        </w:rPr>
        <w:t xml:space="preserve">Just 30 minutes by car from Dublin city, Bellinter offers an elegant getaway close to nature. Begin the day with a peaceful riverside stroll, before heading indoors to enjoy the Bathhouse Spa, which offers massages, body scrubs, facials and Voya seaweed body wraps. </w:t>
      </w:r>
    </w:p>
    <w:p w14:paraId="1AC3440E" w14:textId="77777777" w:rsidR="00BF548F" w:rsidRPr="003C79EE" w:rsidRDefault="00BF548F" w:rsidP="00BF548F">
      <w:pPr>
        <w:shd w:val="clear" w:color="auto" w:fill="FFFFFF"/>
        <w:spacing w:after="160" w:line="301" w:lineRule="auto"/>
        <w:rPr>
          <w:rFonts w:ascii="Century Gothic" w:eastAsia="Times New Roman" w:hAnsi="Century Gothic" w:cs="Times New Roman"/>
          <w:sz w:val="24"/>
          <w:szCs w:val="24"/>
        </w:rPr>
      </w:pPr>
      <w:r w:rsidRPr="003C79EE">
        <w:rPr>
          <w:rFonts w:ascii="Century Gothic" w:eastAsia="Times New Roman" w:hAnsi="Century Gothic" w:cs="Times New Roman"/>
          <w:sz w:val="24"/>
          <w:szCs w:val="24"/>
        </w:rPr>
        <w:t>Relaxation reaches new levels in the mansion’s brand-new</w:t>
      </w:r>
      <w:hyperlink r:id="rId11">
        <w:r w:rsidRPr="003C79EE">
          <w:rPr>
            <w:rFonts w:ascii="Century Gothic" w:eastAsia="Times New Roman" w:hAnsi="Century Gothic" w:cs="Times New Roman"/>
            <w:color w:val="1155CC"/>
            <w:sz w:val="24"/>
            <w:szCs w:val="24"/>
            <w:u w:val="single"/>
          </w:rPr>
          <w:t xml:space="preserve"> thermal suite</w:t>
        </w:r>
      </w:hyperlink>
      <w:r w:rsidRPr="003C79EE">
        <w:rPr>
          <w:rFonts w:ascii="Century Gothic" w:eastAsia="Times New Roman" w:hAnsi="Century Gothic" w:cs="Times New Roman"/>
          <w:sz w:val="24"/>
          <w:szCs w:val="24"/>
        </w:rPr>
        <w:t xml:space="preserve">. Here, three Harvia saunas offer different therapeutic benefits, while a jacuzzi soothes tired muscles and plunge pools provide a </w:t>
      </w:r>
      <w:r>
        <w:rPr>
          <w:rFonts w:ascii="Century Gothic" w:eastAsia="Times New Roman" w:hAnsi="Century Gothic" w:cs="Times New Roman"/>
          <w:sz w:val="24"/>
          <w:szCs w:val="24"/>
        </w:rPr>
        <w:t>jolt of rejuvenation</w:t>
      </w:r>
      <w:r w:rsidRPr="003C79EE">
        <w:rPr>
          <w:rFonts w:ascii="Century Gothic" w:eastAsia="Times New Roman" w:hAnsi="Century Gothic" w:cs="Times New Roman"/>
          <w:sz w:val="24"/>
          <w:szCs w:val="24"/>
        </w:rPr>
        <w:t xml:space="preserve">. </w:t>
      </w:r>
    </w:p>
    <w:p w14:paraId="50169B16" w14:textId="77777777" w:rsidR="00BF548F" w:rsidRPr="003C79EE" w:rsidRDefault="00BF548F" w:rsidP="00BF548F">
      <w:pPr>
        <w:shd w:val="clear" w:color="auto" w:fill="FFFFFF"/>
        <w:spacing w:after="160" w:line="301" w:lineRule="auto"/>
        <w:rPr>
          <w:rFonts w:ascii="Century Gothic" w:eastAsia="Times New Roman" w:hAnsi="Century Gothic" w:cs="Times New Roman"/>
          <w:sz w:val="24"/>
          <w:szCs w:val="24"/>
        </w:rPr>
      </w:pPr>
      <w:r w:rsidRPr="003C79EE">
        <w:rPr>
          <w:rFonts w:ascii="Century Gothic" w:eastAsia="Times New Roman" w:hAnsi="Century Gothic" w:cs="Times New Roman"/>
          <w:sz w:val="24"/>
          <w:szCs w:val="24"/>
        </w:rPr>
        <w:t xml:space="preserve">At the infinity pool, the rest of the world will melt away while you take in gorgeous views of the </w:t>
      </w:r>
      <w:hyperlink r:id="rId12" w:history="1">
        <w:r w:rsidRPr="003C79EE">
          <w:rPr>
            <w:rStyle w:val="Hyperlink"/>
            <w:rFonts w:ascii="Century Gothic" w:eastAsia="Times New Roman" w:hAnsi="Century Gothic" w:cs="Times New Roman"/>
            <w:sz w:val="24"/>
            <w:szCs w:val="24"/>
          </w:rPr>
          <w:t>Boyne Valley</w:t>
        </w:r>
      </w:hyperlink>
      <w:r w:rsidRPr="003C79EE">
        <w:rPr>
          <w:rFonts w:ascii="Century Gothic" w:eastAsia="Times New Roman" w:hAnsi="Century Gothic" w:cs="Times New Roman"/>
          <w:sz w:val="24"/>
          <w:szCs w:val="24"/>
        </w:rPr>
        <w:t>. Talk about an exhale for the body and mind.</w:t>
      </w:r>
    </w:p>
    <w:p w14:paraId="00000012" w14:textId="7598AE90" w:rsidR="00787B2C" w:rsidRPr="003C79EE" w:rsidRDefault="00000000">
      <w:pPr>
        <w:shd w:val="clear" w:color="auto" w:fill="FFFFFF"/>
        <w:spacing w:after="160" w:line="301" w:lineRule="auto"/>
        <w:rPr>
          <w:rFonts w:ascii="Century Gothic" w:eastAsia="Times New Roman" w:hAnsi="Century Gothic" w:cs="Times New Roman"/>
          <w:b/>
          <w:bCs/>
          <w:sz w:val="24"/>
          <w:szCs w:val="24"/>
        </w:rPr>
      </w:pPr>
      <w:r w:rsidRPr="003C79EE">
        <w:rPr>
          <w:rFonts w:ascii="Century Gothic" w:eastAsia="Times New Roman" w:hAnsi="Century Gothic" w:cs="Times New Roman"/>
          <w:b/>
          <w:bCs/>
          <w:sz w:val="24"/>
          <w:szCs w:val="24"/>
        </w:rPr>
        <w:lastRenderedPageBreak/>
        <w:t xml:space="preserve">Wellness </w:t>
      </w:r>
      <w:r w:rsidR="00BF548F">
        <w:rPr>
          <w:rFonts w:ascii="Century Gothic" w:eastAsia="Times New Roman" w:hAnsi="Century Gothic" w:cs="Times New Roman"/>
          <w:b/>
          <w:bCs/>
          <w:sz w:val="24"/>
          <w:szCs w:val="24"/>
        </w:rPr>
        <w:t>uncovered</w:t>
      </w:r>
    </w:p>
    <w:p w14:paraId="00000013" w14:textId="77777777" w:rsidR="00787B2C" w:rsidRPr="003C79EE" w:rsidRDefault="00000000">
      <w:pPr>
        <w:shd w:val="clear" w:color="auto" w:fill="FFFFFF"/>
        <w:spacing w:after="160" w:line="301" w:lineRule="auto"/>
        <w:rPr>
          <w:rFonts w:ascii="Century Gothic" w:eastAsia="Times New Roman" w:hAnsi="Century Gothic" w:cs="Times New Roman"/>
          <w:sz w:val="24"/>
          <w:szCs w:val="24"/>
        </w:rPr>
      </w:pPr>
      <w:r w:rsidRPr="003C79EE">
        <w:rPr>
          <w:rFonts w:ascii="Century Gothic" w:eastAsia="Times New Roman" w:hAnsi="Century Gothic" w:cs="Times New Roman"/>
          <w:sz w:val="24"/>
          <w:szCs w:val="24"/>
        </w:rPr>
        <w:t xml:space="preserve">There are so many ways to combine a trip to Ireland with a chance to boost your wellness. </w:t>
      </w:r>
    </w:p>
    <w:p w14:paraId="00000014" w14:textId="4B24E061" w:rsidR="00787B2C" w:rsidRPr="00D03DDB" w:rsidRDefault="00933061">
      <w:pPr>
        <w:shd w:val="clear" w:color="auto" w:fill="FFFFFF"/>
        <w:spacing w:after="160" w:line="301" w:lineRule="auto"/>
        <w:rPr>
          <w:rFonts w:ascii="Century Gothic" w:eastAsia="Times New Roman" w:hAnsi="Century Gothic" w:cs="Times New Roman"/>
          <w:sz w:val="24"/>
          <w:szCs w:val="24"/>
        </w:rPr>
      </w:pPr>
      <w:r w:rsidRPr="00D03DDB">
        <w:rPr>
          <w:rFonts w:ascii="Century Gothic" w:eastAsia="Times New Roman" w:hAnsi="Century Gothic" w:cs="Times New Roman"/>
          <w:sz w:val="24"/>
          <w:szCs w:val="24"/>
        </w:rPr>
        <w:t xml:space="preserve">An interesting path to mindfulness can be found through seasonal foraging. In the glorious surroundings of </w:t>
      </w:r>
      <w:hyperlink r:id="rId13" w:history="1">
        <w:r w:rsidRPr="00D03DDB">
          <w:rPr>
            <w:rStyle w:val="Hyperlink"/>
            <w:rFonts w:ascii="Century Gothic" w:eastAsia="Times New Roman" w:hAnsi="Century Gothic" w:cs="Times New Roman"/>
            <w:sz w:val="24"/>
            <w:szCs w:val="24"/>
          </w:rPr>
          <w:t>Finnebrogue Woods</w:t>
        </w:r>
      </w:hyperlink>
      <w:r w:rsidRPr="00D03DDB">
        <w:rPr>
          <w:rFonts w:ascii="Century Gothic" w:eastAsia="Times New Roman" w:hAnsi="Century Gothic" w:cs="Times New Roman"/>
          <w:sz w:val="24"/>
          <w:szCs w:val="24"/>
        </w:rPr>
        <w:t xml:space="preserve">, near Strangford Lough, you can enjoy a day foraging through the woods or along the Lecale coastline in the company of Chief Instructor Rob. For 2026, choose from a Mushroom Foray, Medicinal, Wild Food Foraging or Coastal Foraging. </w:t>
      </w:r>
      <w:r w:rsidR="00D03DDB" w:rsidRPr="00D03DDB">
        <w:rPr>
          <w:rFonts w:ascii="Century Gothic" w:eastAsia="Times New Roman" w:hAnsi="Century Gothic" w:cs="Times New Roman"/>
          <w:sz w:val="24"/>
          <w:szCs w:val="24"/>
        </w:rPr>
        <w:t xml:space="preserve">Guests can also partake in </w:t>
      </w:r>
      <w:r w:rsidRPr="00D03DDB">
        <w:rPr>
          <w:rFonts w:ascii="Century Gothic" w:eastAsia="Times New Roman" w:hAnsi="Century Gothic" w:cs="Times New Roman"/>
          <w:sz w:val="24"/>
          <w:szCs w:val="24"/>
        </w:rPr>
        <w:t xml:space="preserve"> wild cookery course</w:t>
      </w:r>
      <w:r w:rsidR="00D03DDB" w:rsidRPr="00D03DDB">
        <w:rPr>
          <w:rFonts w:ascii="Century Gothic" w:eastAsia="Times New Roman" w:hAnsi="Century Gothic" w:cs="Times New Roman"/>
          <w:sz w:val="24"/>
          <w:szCs w:val="24"/>
        </w:rPr>
        <w:t>s</w:t>
      </w:r>
      <w:r w:rsidRPr="00D03DDB">
        <w:rPr>
          <w:rFonts w:ascii="Century Gothic" w:eastAsia="Times New Roman" w:hAnsi="Century Gothic" w:cs="Times New Roman"/>
          <w:sz w:val="24"/>
          <w:szCs w:val="24"/>
        </w:rPr>
        <w:t xml:space="preserve">, wild Celtic cooking and wild camping </w:t>
      </w:r>
      <w:r w:rsidR="00D03DDB" w:rsidRPr="00D03DDB">
        <w:rPr>
          <w:rFonts w:ascii="Century Gothic" w:eastAsia="Times New Roman" w:hAnsi="Century Gothic" w:cs="Times New Roman"/>
          <w:sz w:val="24"/>
          <w:szCs w:val="24"/>
        </w:rPr>
        <w:t>amid the trees</w:t>
      </w:r>
      <w:r w:rsidRPr="00D03DDB">
        <w:rPr>
          <w:rFonts w:ascii="Century Gothic" w:eastAsia="Times New Roman" w:hAnsi="Century Gothic" w:cs="Times New Roman"/>
          <w:sz w:val="24"/>
          <w:szCs w:val="24"/>
        </w:rPr>
        <w:t>.</w:t>
      </w:r>
    </w:p>
    <w:p w14:paraId="00000015" w14:textId="2594C2A0" w:rsidR="00787B2C" w:rsidRPr="00D03DDB" w:rsidRDefault="00000000">
      <w:pPr>
        <w:shd w:val="clear" w:color="auto" w:fill="FFFFFF"/>
        <w:spacing w:after="160" w:line="301" w:lineRule="auto"/>
        <w:rPr>
          <w:rFonts w:ascii="Century Gothic" w:eastAsia="Times New Roman" w:hAnsi="Century Gothic" w:cs="Times New Roman"/>
          <w:sz w:val="24"/>
          <w:szCs w:val="24"/>
        </w:rPr>
      </w:pPr>
      <w:r w:rsidRPr="00D03DDB">
        <w:rPr>
          <w:rFonts w:ascii="Century Gothic" w:eastAsia="Times New Roman" w:hAnsi="Century Gothic" w:cs="Times New Roman"/>
          <w:sz w:val="24"/>
          <w:szCs w:val="24"/>
        </w:rPr>
        <w:t xml:space="preserve">The Japanese </w:t>
      </w:r>
      <w:r w:rsidR="00D03DDB" w:rsidRPr="00D03DDB">
        <w:rPr>
          <w:rFonts w:ascii="Century Gothic" w:eastAsia="Times New Roman" w:hAnsi="Century Gothic" w:cs="Times New Roman"/>
          <w:sz w:val="24"/>
          <w:szCs w:val="24"/>
        </w:rPr>
        <w:t>practice</w:t>
      </w:r>
      <w:r w:rsidRPr="00D03DDB">
        <w:rPr>
          <w:rFonts w:ascii="Century Gothic" w:eastAsia="Times New Roman" w:hAnsi="Century Gothic" w:cs="Times New Roman"/>
          <w:sz w:val="24"/>
          <w:szCs w:val="24"/>
        </w:rPr>
        <w:t xml:space="preserve"> of relieving stress through </w:t>
      </w:r>
      <w:hyperlink r:id="rId14" w:history="1">
        <w:r w:rsidR="00787B2C" w:rsidRPr="00D03DDB">
          <w:rPr>
            <w:rStyle w:val="Hyperlink"/>
            <w:rFonts w:ascii="Century Gothic" w:eastAsia="Times New Roman" w:hAnsi="Century Gothic" w:cs="Times New Roman"/>
            <w:sz w:val="24"/>
            <w:szCs w:val="24"/>
          </w:rPr>
          <w:t>forest bathing</w:t>
        </w:r>
      </w:hyperlink>
      <w:r w:rsidRPr="00D03DDB">
        <w:rPr>
          <w:rFonts w:ascii="Century Gothic" w:eastAsia="Times New Roman" w:hAnsi="Century Gothic" w:cs="Times New Roman"/>
          <w:sz w:val="24"/>
          <w:szCs w:val="24"/>
        </w:rPr>
        <w:t xml:space="preserve"> (shinrin yoku) </w:t>
      </w:r>
      <w:r w:rsidR="00AE34FA" w:rsidRPr="00D03DDB">
        <w:rPr>
          <w:rFonts w:ascii="Century Gothic" w:eastAsia="Times New Roman" w:hAnsi="Century Gothic" w:cs="Times New Roman"/>
          <w:sz w:val="24"/>
          <w:szCs w:val="24"/>
        </w:rPr>
        <w:t>is growing in popularity in Ireland</w:t>
      </w:r>
      <w:r w:rsidR="00933061" w:rsidRPr="00D03DDB">
        <w:rPr>
          <w:rFonts w:ascii="Century Gothic" w:eastAsia="Times New Roman" w:hAnsi="Century Gothic" w:cs="Times New Roman"/>
          <w:sz w:val="24"/>
          <w:szCs w:val="24"/>
        </w:rPr>
        <w:t xml:space="preserve">. At the luxurious </w:t>
      </w:r>
      <w:hyperlink r:id="rId15" w:history="1">
        <w:r w:rsidR="00933061" w:rsidRPr="00D03DDB">
          <w:rPr>
            <w:rStyle w:val="Hyperlink"/>
            <w:rFonts w:ascii="Century Gothic" w:eastAsia="Times New Roman" w:hAnsi="Century Gothic" w:cs="Times New Roman"/>
            <w:sz w:val="24"/>
            <w:szCs w:val="24"/>
          </w:rPr>
          <w:t>Killeavy Castle Estate</w:t>
        </w:r>
      </w:hyperlink>
      <w:r w:rsidR="00933061" w:rsidRPr="00D03DDB">
        <w:rPr>
          <w:rFonts w:ascii="Century Gothic" w:eastAsia="Times New Roman" w:hAnsi="Century Gothic" w:cs="Times New Roman"/>
          <w:sz w:val="24"/>
          <w:szCs w:val="24"/>
        </w:rPr>
        <w:t xml:space="preserve"> in County Down, </w:t>
      </w:r>
      <w:r w:rsidR="00D03DDB" w:rsidRPr="00D03DDB">
        <w:rPr>
          <w:rFonts w:ascii="Century Gothic" w:eastAsia="Times New Roman" w:hAnsi="Century Gothic" w:cs="Times New Roman"/>
          <w:sz w:val="24"/>
          <w:szCs w:val="24"/>
        </w:rPr>
        <w:t>why not immerse yourself in the</w:t>
      </w:r>
      <w:r w:rsidR="00933061" w:rsidRPr="00D03DDB">
        <w:rPr>
          <w:rFonts w:ascii="Century Gothic" w:eastAsia="Times New Roman" w:hAnsi="Century Gothic" w:cs="Times New Roman"/>
          <w:sz w:val="24"/>
          <w:szCs w:val="24"/>
        </w:rPr>
        <w:t xml:space="preserve"> forest bathing experience </w:t>
      </w:r>
      <w:r w:rsidR="00D03DDB" w:rsidRPr="00D03DDB">
        <w:rPr>
          <w:rFonts w:ascii="Century Gothic" w:eastAsia="Times New Roman" w:hAnsi="Century Gothic" w:cs="Times New Roman"/>
          <w:sz w:val="24"/>
          <w:szCs w:val="24"/>
        </w:rPr>
        <w:t>with meditation teacher</w:t>
      </w:r>
      <w:r w:rsidR="00933061" w:rsidRPr="00D03DDB">
        <w:rPr>
          <w:rFonts w:ascii="Century Gothic" w:eastAsia="Times New Roman" w:hAnsi="Century Gothic" w:cs="Times New Roman"/>
          <w:sz w:val="24"/>
          <w:szCs w:val="24"/>
        </w:rPr>
        <w:t xml:space="preserve"> Ann Ward. It’s a fast track to </w:t>
      </w:r>
      <w:r w:rsidR="00D03DDB" w:rsidRPr="00D03DDB">
        <w:rPr>
          <w:rFonts w:ascii="Century Gothic" w:eastAsia="Times New Roman" w:hAnsi="Century Gothic" w:cs="Times New Roman"/>
          <w:sz w:val="24"/>
          <w:szCs w:val="24"/>
        </w:rPr>
        <w:t>reconnect with</w:t>
      </w:r>
      <w:r w:rsidR="00933061" w:rsidRPr="00D03DDB">
        <w:rPr>
          <w:rFonts w:ascii="Century Gothic" w:eastAsia="Times New Roman" w:hAnsi="Century Gothic" w:cs="Times New Roman"/>
          <w:sz w:val="24"/>
          <w:szCs w:val="24"/>
        </w:rPr>
        <w:t xml:space="preserve"> nature.</w:t>
      </w:r>
      <w:r w:rsidR="00D03DDB" w:rsidRPr="00D03DDB">
        <w:rPr>
          <w:rFonts w:ascii="Century Gothic" w:eastAsia="Times New Roman" w:hAnsi="Century Gothic" w:cs="Times New Roman"/>
          <w:sz w:val="24"/>
          <w:szCs w:val="24"/>
        </w:rPr>
        <w:t xml:space="preserve"> Alternatively</w:t>
      </w:r>
      <w:r w:rsidR="00933061" w:rsidRPr="00D03DDB">
        <w:rPr>
          <w:rFonts w:ascii="Century Gothic" w:eastAsia="Times New Roman" w:hAnsi="Century Gothic" w:cs="Times New Roman"/>
          <w:sz w:val="24"/>
          <w:szCs w:val="24"/>
        </w:rPr>
        <w:t xml:space="preserve">, </w:t>
      </w:r>
      <w:hyperlink r:id="rId16" w:history="1">
        <w:r w:rsidR="00933061" w:rsidRPr="00D03DDB">
          <w:rPr>
            <w:rStyle w:val="Hyperlink"/>
            <w:rFonts w:ascii="Century Gothic" w:eastAsia="Times New Roman" w:hAnsi="Century Gothic" w:cs="Times New Roman"/>
            <w:sz w:val="24"/>
            <w:szCs w:val="24"/>
          </w:rPr>
          <w:t>Burrenmore Nest</w:t>
        </w:r>
      </w:hyperlink>
      <w:r w:rsidR="00D03DDB" w:rsidRPr="00D03DDB">
        <w:rPr>
          <w:rFonts w:ascii="Century Gothic" w:eastAsia="Times New Roman" w:hAnsi="Century Gothic" w:cs="Times New Roman"/>
          <w:sz w:val="24"/>
          <w:szCs w:val="24"/>
        </w:rPr>
        <w:t xml:space="preserve"> in County Londonderry takes a more literal approach: unwind beside the glow of a wood-fired hot tub underneath the trees, and let the relaxing power of the forest work its magic.</w:t>
      </w:r>
    </w:p>
    <w:p w14:paraId="00000017" w14:textId="0FF2F4B1" w:rsidR="00787B2C" w:rsidRPr="00D03DDB" w:rsidRDefault="00000000">
      <w:pPr>
        <w:shd w:val="clear" w:color="auto" w:fill="FFFFFF"/>
        <w:spacing w:after="160" w:line="301" w:lineRule="auto"/>
        <w:rPr>
          <w:rFonts w:ascii="Century Gothic" w:eastAsia="Times New Roman" w:hAnsi="Century Gothic" w:cs="Times New Roman"/>
          <w:sz w:val="24"/>
          <w:szCs w:val="24"/>
        </w:rPr>
      </w:pPr>
      <w:r w:rsidRPr="00D03DDB">
        <w:rPr>
          <w:rFonts w:ascii="Century Gothic" w:eastAsia="Times New Roman" w:hAnsi="Century Gothic" w:cs="Times New Roman"/>
          <w:sz w:val="24"/>
          <w:szCs w:val="24"/>
        </w:rPr>
        <w:t xml:space="preserve">Finally, for a quick hit of relaxation, head to a sauna. The ancient Irish knew all about the power of heat, utilising sweathouses for purification and healing. Today, sauna options include </w:t>
      </w:r>
      <w:hyperlink r:id="rId17">
        <w:r w:rsidR="00787B2C" w:rsidRPr="00D03DDB">
          <w:rPr>
            <w:rFonts w:ascii="Century Gothic" w:eastAsia="Times New Roman" w:hAnsi="Century Gothic" w:cs="Times New Roman"/>
            <w:color w:val="1155CC"/>
            <w:sz w:val="24"/>
            <w:szCs w:val="24"/>
            <w:u w:val="single"/>
          </w:rPr>
          <w:t>Fad Saoil Saunas</w:t>
        </w:r>
      </w:hyperlink>
      <w:r w:rsidRPr="00D03DDB">
        <w:rPr>
          <w:rFonts w:ascii="Century Gothic" w:eastAsia="Times New Roman" w:hAnsi="Century Gothic" w:cs="Times New Roman"/>
          <w:sz w:val="24"/>
          <w:szCs w:val="24"/>
        </w:rPr>
        <w:t xml:space="preserve"> in Dublin and Wicklow</w:t>
      </w:r>
      <w:r w:rsidR="00D03DDB" w:rsidRPr="00D03DDB">
        <w:rPr>
          <w:rFonts w:ascii="Century Gothic" w:eastAsia="Times New Roman" w:hAnsi="Century Gothic" w:cs="Times New Roman"/>
          <w:sz w:val="24"/>
          <w:szCs w:val="24"/>
        </w:rPr>
        <w:t>;</w:t>
      </w:r>
      <w:r w:rsidRPr="00D03DDB">
        <w:rPr>
          <w:rFonts w:ascii="Century Gothic" w:eastAsia="Times New Roman" w:hAnsi="Century Gothic" w:cs="Times New Roman"/>
          <w:sz w:val="24"/>
          <w:szCs w:val="24"/>
        </w:rPr>
        <w:t xml:space="preserve"> </w:t>
      </w:r>
      <w:r w:rsidR="00D03DDB" w:rsidRPr="00D03DDB">
        <w:rPr>
          <w:rFonts w:ascii="Century Gothic" w:hAnsi="Century Gothic"/>
        </w:rPr>
        <w:t>Sauna and Sea in Portstewart, County Londonderry</w:t>
      </w:r>
      <w:r w:rsidR="00D03DDB" w:rsidRPr="00D03DDB">
        <w:rPr>
          <w:rFonts w:ascii="Century Gothic" w:eastAsia="Times New Roman" w:hAnsi="Century Gothic" w:cs="Times New Roman"/>
          <w:sz w:val="24"/>
          <w:szCs w:val="24"/>
        </w:rPr>
        <w:t>;</w:t>
      </w:r>
      <w:r w:rsidRPr="00D03DDB">
        <w:rPr>
          <w:rFonts w:ascii="Century Gothic" w:eastAsia="Times New Roman" w:hAnsi="Century Gothic" w:cs="Times New Roman"/>
          <w:sz w:val="24"/>
          <w:szCs w:val="24"/>
        </w:rPr>
        <w:t xml:space="preserve"> the </w:t>
      </w:r>
      <w:hyperlink r:id="rId18">
        <w:r w:rsidR="00787B2C" w:rsidRPr="00D03DDB">
          <w:rPr>
            <w:rFonts w:ascii="Century Gothic" w:eastAsia="Times New Roman" w:hAnsi="Century Gothic" w:cs="Times New Roman"/>
            <w:color w:val="1155CC"/>
            <w:sz w:val="24"/>
            <w:szCs w:val="24"/>
            <w:u w:val="single"/>
          </w:rPr>
          <w:t>Sauna Snugg</w:t>
        </w:r>
      </w:hyperlink>
      <w:r w:rsidRPr="00D03DDB">
        <w:rPr>
          <w:rFonts w:ascii="Century Gothic" w:eastAsia="Times New Roman" w:hAnsi="Century Gothic" w:cs="Times New Roman"/>
          <w:sz w:val="24"/>
          <w:szCs w:val="24"/>
        </w:rPr>
        <w:t xml:space="preserve"> at Garrylucas Beach in Co</w:t>
      </w:r>
      <w:r w:rsidR="00AE34FA" w:rsidRPr="00D03DDB">
        <w:rPr>
          <w:rFonts w:ascii="Century Gothic" w:eastAsia="Times New Roman" w:hAnsi="Century Gothic" w:cs="Times New Roman"/>
          <w:sz w:val="24"/>
          <w:szCs w:val="24"/>
        </w:rPr>
        <w:t>unty</w:t>
      </w:r>
      <w:r w:rsidRPr="00D03DDB">
        <w:rPr>
          <w:rFonts w:ascii="Century Gothic" w:eastAsia="Times New Roman" w:hAnsi="Century Gothic" w:cs="Times New Roman"/>
          <w:sz w:val="24"/>
          <w:szCs w:val="24"/>
        </w:rPr>
        <w:t xml:space="preserve"> Cork</w:t>
      </w:r>
      <w:r w:rsidR="00D03DDB" w:rsidRPr="00D03DDB">
        <w:rPr>
          <w:rFonts w:ascii="Century Gothic" w:eastAsia="Times New Roman" w:hAnsi="Century Gothic" w:cs="Times New Roman"/>
          <w:sz w:val="24"/>
          <w:szCs w:val="24"/>
        </w:rPr>
        <w:t>;</w:t>
      </w:r>
      <w:r w:rsidRPr="00D03DDB">
        <w:rPr>
          <w:rFonts w:ascii="Century Gothic" w:eastAsia="Times New Roman" w:hAnsi="Century Gothic" w:cs="Times New Roman"/>
          <w:sz w:val="24"/>
          <w:szCs w:val="24"/>
        </w:rPr>
        <w:t xml:space="preserve"> </w:t>
      </w:r>
      <w:r w:rsidR="00D03DDB" w:rsidRPr="00D03DDB">
        <w:rPr>
          <w:rFonts w:ascii="Century Gothic" w:eastAsia="Times New Roman" w:hAnsi="Century Gothic" w:cs="Times New Roman"/>
          <w:sz w:val="24"/>
          <w:szCs w:val="24"/>
        </w:rPr>
        <w:t xml:space="preserve">and </w:t>
      </w:r>
      <w:hyperlink r:id="rId19">
        <w:r w:rsidR="00787B2C" w:rsidRPr="00D03DDB">
          <w:rPr>
            <w:rFonts w:ascii="Century Gothic" w:eastAsia="Times New Roman" w:hAnsi="Century Gothic" w:cs="Times New Roman"/>
            <w:color w:val="1155CC"/>
            <w:sz w:val="24"/>
            <w:szCs w:val="24"/>
            <w:u w:val="single"/>
          </w:rPr>
          <w:t xml:space="preserve">Wild Atlantic Sea Sauna </w:t>
        </w:r>
      </w:hyperlink>
      <w:r w:rsidRPr="00D03DDB">
        <w:rPr>
          <w:rFonts w:ascii="Century Gothic" w:eastAsia="Times New Roman" w:hAnsi="Century Gothic" w:cs="Times New Roman"/>
          <w:sz w:val="24"/>
          <w:szCs w:val="24"/>
        </w:rPr>
        <w:t xml:space="preserve">at Dooey Beach in </w:t>
      </w:r>
      <w:r w:rsidR="00AE34FA" w:rsidRPr="00D03DDB">
        <w:rPr>
          <w:rFonts w:ascii="Century Gothic" w:eastAsia="Times New Roman" w:hAnsi="Century Gothic" w:cs="Times New Roman"/>
          <w:sz w:val="24"/>
          <w:szCs w:val="24"/>
        </w:rPr>
        <w:t xml:space="preserve">County </w:t>
      </w:r>
      <w:r w:rsidRPr="00D03DDB">
        <w:rPr>
          <w:rFonts w:ascii="Century Gothic" w:eastAsia="Times New Roman" w:hAnsi="Century Gothic" w:cs="Times New Roman"/>
          <w:sz w:val="24"/>
          <w:szCs w:val="24"/>
        </w:rPr>
        <w:t xml:space="preserve">Donegal. </w:t>
      </w:r>
    </w:p>
    <w:p w14:paraId="00000018" w14:textId="77777777" w:rsidR="00787B2C" w:rsidRPr="003C79EE" w:rsidRDefault="00787B2C">
      <w:pPr>
        <w:shd w:val="clear" w:color="auto" w:fill="FFFFFF"/>
        <w:spacing w:after="160" w:line="301" w:lineRule="auto"/>
        <w:rPr>
          <w:rFonts w:ascii="Century Gothic" w:eastAsia="Times New Roman" w:hAnsi="Century Gothic" w:cs="Times New Roman"/>
          <w:sz w:val="24"/>
          <w:szCs w:val="24"/>
        </w:rPr>
      </w:pPr>
    </w:p>
    <w:p w14:paraId="00000019" w14:textId="77777777" w:rsidR="00787B2C" w:rsidRPr="003C79EE" w:rsidRDefault="00787B2C">
      <w:pPr>
        <w:shd w:val="clear" w:color="auto" w:fill="FFFFFF"/>
        <w:spacing w:after="160" w:line="301" w:lineRule="auto"/>
        <w:rPr>
          <w:rFonts w:ascii="Century Gothic" w:eastAsia="Times New Roman" w:hAnsi="Century Gothic" w:cs="Times New Roman"/>
          <w:sz w:val="24"/>
          <w:szCs w:val="24"/>
        </w:rPr>
      </w:pPr>
    </w:p>
    <w:p w14:paraId="0000001A" w14:textId="77777777" w:rsidR="00787B2C" w:rsidRPr="003C79EE" w:rsidRDefault="00787B2C">
      <w:pPr>
        <w:shd w:val="clear" w:color="auto" w:fill="FFFFFF"/>
        <w:spacing w:after="160" w:line="301" w:lineRule="auto"/>
        <w:rPr>
          <w:rFonts w:ascii="Century Gothic" w:eastAsia="Times New Roman" w:hAnsi="Century Gothic" w:cs="Times New Roman"/>
          <w:sz w:val="24"/>
          <w:szCs w:val="24"/>
        </w:rPr>
      </w:pPr>
    </w:p>
    <w:p w14:paraId="0000001B" w14:textId="77777777" w:rsidR="00787B2C" w:rsidRPr="003C79EE" w:rsidRDefault="00787B2C">
      <w:pPr>
        <w:shd w:val="clear" w:color="auto" w:fill="FFFFFF"/>
        <w:spacing w:after="160" w:line="301" w:lineRule="auto"/>
        <w:rPr>
          <w:rFonts w:ascii="Century Gothic" w:eastAsia="Times New Roman" w:hAnsi="Century Gothic" w:cs="Times New Roman"/>
          <w:sz w:val="24"/>
          <w:szCs w:val="24"/>
        </w:rPr>
      </w:pPr>
    </w:p>
    <w:p w14:paraId="0000001C" w14:textId="77777777" w:rsidR="00787B2C" w:rsidRPr="003C79EE" w:rsidRDefault="00787B2C">
      <w:pPr>
        <w:shd w:val="clear" w:color="auto" w:fill="FFFFFF"/>
        <w:spacing w:after="160" w:line="301" w:lineRule="auto"/>
        <w:rPr>
          <w:rFonts w:ascii="Century Gothic" w:eastAsia="Times New Roman" w:hAnsi="Century Gothic" w:cs="Times New Roman"/>
          <w:sz w:val="24"/>
          <w:szCs w:val="24"/>
        </w:rPr>
      </w:pPr>
    </w:p>
    <w:p w14:paraId="0000001D" w14:textId="77777777" w:rsidR="00787B2C" w:rsidRPr="003C79EE" w:rsidRDefault="00787B2C">
      <w:pPr>
        <w:shd w:val="clear" w:color="auto" w:fill="FFFFFF"/>
        <w:spacing w:after="160" w:line="301" w:lineRule="auto"/>
        <w:rPr>
          <w:rFonts w:ascii="Century Gothic" w:eastAsia="Times New Roman" w:hAnsi="Century Gothic" w:cs="Times New Roman"/>
          <w:sz w:val="24"/>
          <w:szCs w:val="24"/>
        </w:rPr>
      </w:pPr>
    </w:p>
    <w:p w14:paraId="0000001E" w14:textId="77777777" w:rsidR="00787B2C" w:rsidRPr="003C79EE" w:rsidRDefault="00787B2C">
      <w:pPr>
        <w:shd w:val="clear" w:color="auto" w:fill="FFFFFF"/>
        <w:spacing w:after="160" w:line="301" w:lineRule="auto"/>
        <w:rPr>
          <w:rFonts w:ascii="Century Gothic" w:eastAsia="Times New Roman" w:hAnsi="Century Gothic" w:cs="Times New Roman"/>
          <w:sz w:val="24"/>
          <w:szCs w:val="24"/>
        </w:rPr>
      </w:pPr>
    </w:p>
    <w:p w14:paraId="0000001F" w14:textId="77777777" w:rsidR="00787B2C" w:rsidRPr="003C79EE" w:rsidRDefault="00787B2C">
      <w:pPr>
        <w:shd w:val="clear" w:color="auto" w:fill="FFFFFF"/>
        <w:spacing w:after="160"/>
        <w:ind w:left="720"/>
        <w:rPr>
          <w:rFonts w:ascii="Century Gothic" w:eastAsia="Times New Roman" w:hAnsi="Century Gothic" w:cs="Times New Roman"/>
          <w:b/>
          <w:bCs/>
          <w:sz w:val="24"/>
          <w:szCs w:val="24"/>
        </w:rPr>
      </w:pPr>
    </w:p>
    <w:p w14:paraId="00000020" w14:textId="77777777" w:rsidR="00787B2C" w:rsidRPr="003C79EE" w:rsidRDefault="00787B2C">
      <w:pPr>
        <w:shd w:val="clear" w:color="auto" w:fill="FFFFFF"/>
        <w:spacing w:after="160"/>
        <w:rPr>
          <w:rFonts w:ascii="Century Gothic" w:eastAsia="Times New Roman" w:hAnsi="Century Gothic" w:cs="Times New Roman"/>
          <w:sz w:val="24"/>
          <w:szCs w:val="24"/>
        </w:rPr>
      </w:pPr>
    </w:p>
    <w:p w14:paraId="00000021" w14:textId="77777777" w:rsidR="00787B2C" w:rsidRPr="003C79EE" w:rsidRDefault="00787B2C">
      <w:pPr>
        <w:rPr>
          <w:rFonts w:ascii="Century Gothic" w:eastAsia="Times New Roman" w:hAnsi="Century Gothic" w:cs="Times New Roman"/>
          <w:sz w:val="24"/>
          <w:szCs w:val="24"/>
        </w:rPr>
      </w:pPr>
    </w:p>
    <w:p w14:paraId="2EDAC7AB" w14:textId="77777777" w:rsidR="003C79EE" w:rsidRPr="003C79EE" w:rsidRDefault="003C79EE">
      <w:pPr>
        <w:rPr>
          <w:rFonts w:ascii="Century Gothic" w:eastAsia="Times New Roman" w:hAnsi="Century Gothic" w:cs="Times New Roman"/>
          <w:sz w:val="24"/>
          <w:szCs w:val="24"/>
        </w:rPr>
      </w:pPr>
    </w:p>
    <w:sectPr w:rsidR="003C79EE" w:rsidRPr="003C79EE">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embedRegular r:id="rId1" w:fontKey="{AE64B016-F7CE-4134-BBFB-8860F1EC00F2}"/>
    <w:embedBold r:id="rId2" w:fontKey="{61BF805E-F764-4399-B1E5-2B1A1EE2E03F}"/>
  </w:font>
  <w:font w:name="Calibri">
    <w:panose1 w:val="020F0502020204030204"/>
    <w:charset w:val="00"/>
    <w:family w:val="swiss"/>
    <w:pitch w:val="variable"/>
    <w:sig w:usb0="E4002EFF" w:usb1="C200247B" w:usb2="00000009" w:usb3="00000000" w:csb0="000001FF" w:csb1="00000000"/>
    <w:embedRegular r:id="rId3" w:fontKey="{64636639-1760-42F2-A208-0E51F50AF325}"/>
  </w:font>
  <w:font w:name="Cambria">
    <w:panose1 w:val="02040503050406030204"/>
    <w:charset w:val="00"/>
    <w:family w:val="roman"/>
    <w:pitch w:val="variable"/>
    <w:sig w:usb0="E00006FF" w:usb1="420024FF" w:usb2="02000000" w:usb3="00000000" w:csb0="0000019F" w:csb1="00000000"/>
    <w:embedRegular r:id="rId4" w:fontKey="{29D2AEC2-8463-48B2-AEE6-C355B5B1A5EF}"/>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7B2C"/>
    <w:rsid w:val="00055316"/>
    <w:rsid w:val="000F6308"/>
    <w:rsid w:val="00205AE2"/>
    <w:rsid w:val="003C79EE"/>
    <w:rsid w:val="00761C96"/>
    <w:rsid w:val="00787B2C"/>
    <w:rsid w:val="008D6DC3"/>
    <w:rsid w:val="00933061"/>
    <w:rsid w:val="009B53E2"/>
    <w:rsid w:val="00AE34FA"/>
    <w:rsid w:val="00BF548F"/>
    <w:rsid w:val="00C33C4D"/>
    <w:rsid w:val="00D03DDB"/>
    <w:rsid w:val="00EF51AB"/>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B25C67"/>
  <w15:docId w15:val="{6688EABC-69C1-B746-9F78-320CA73358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character" w:styleId="Hyperlink">
    <w:name w:val="Hyperlink"/>
    <w:basedOn w:val="DefaultParagraphFont"/>
    <w:uiPriority w:val="99"/>
    <w:unhideWhenUsed/>
    <w:rsid w:val="000F6308"/>
    <w:rPr>
      <w:color w:val="0000FF" w:themeColor="hyperlink"/>
      <w:u w:val="single"/>
    </w:rPr>
  </w:style>
  <w:style w:type="character" w:styleId="UnresolvedMention">
    <w:name w:val="Unresolved Mention"/>
    <w:basedOn w:val="DefaultParagraphFont"/>
    <w:uiPriority w:val="99"/>
    <w:semiHidden/>
    <w:unhideWhenUsed/>
    <w:rsid w:val="000F63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bellinterhouse.com/" TargetMode="External"/><Relationship Id="rId13" Type="http://schemas.openxmlformats.org/officeDocument/2006/relationships/hyperlink" Target="https://finnebroguewoods.com/" TargetMode="External"/><Relationship Id="rId18" Type="http://schemas.openxmlformats.org/officeDocument/2006/relationships/hyperlink" Target="https://www.thesaunasnugg.com/"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hyperlink" Target="https://holidays.cabu.co.uk/cabu-by-the-lakes" TargetMode="External"/><Relationship Id="rId12" Type="http://schemas.openxmlformats.org/officeDocument/2006/relationships/hyperlink" Target="https://www.ireland.com/en-us/destinations/county/meath/boyne-valley/" TargetMode="External"/><Relationship Id="rId17" Type="http://schemas.openxmlformats.org/officeDocument/2006/relationships/hyperlink" Target="https://fadsaoilsaunas.com/" TargetMode="External"/><Relationship Id="rId2" Type="http://schemas.openxmlformats.org/officeDocument/2006/relationships/customXml" Target="../customXml/item2.xml"/><Relationship Id="rId16" Type="http://schemas.openxmlformats.org/officeDocument/2006/relationships/hyperlink" Target="https://www.burrenmore-nest.com/"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bellinterhouse.com/thermal-area/" TargetMode="External"/><Relationship Id="rId5" Type="http://schemas.openxmlformats.org/officeDocument/2006/relationships/settings" Target="settings.xml"/><Relationship Id="rId15" Type="http://schemas.openxmlformats.org/officeDocument/2006/relationships/hyperlink" Target="https://www.killeavycastle.com/" TargetMode="External"/><Relationship Id="rId10" Type="http://schemas.openxmlformats.org/officeDocument/2006/relationships/hyperlink" Target="https://www.ireland.com/en-us/things-to-do/attractions/hill-of-tara/" TargetMode="External"/><Relationship Id="rId19" Type="http://schemas.openxmlformats.org/officeDocument/2006/relationships/hyperlink" Target="https://www.instagram.com/wildatlanticseasaunadooeybeach/?hl=en" TargetMode="External"/><Relationship Id="rId4" Type="http://schemas.openxmlformats.org/officeDocument/2006/relationships/styles" Target="styles.xml"/><Relationship Id="rId9" Type="http://schemas.openxmlformats.org/officeDocument/2006/relationships/hyperlink" Target="https://www.ireland.com/en-us/things-to-do/attractions/bru-na-boinne/" TargetMode="External"/><Relationship Id="rId14" Type="http://schemas.openxmlformats.org/officeDocument/2006/relationships/hyperlink" Target="https://www.ireland.com/magazine/long-reads/northern-ireland-forest-bathing/"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C8E4916B3695B45B1578053DF47BE94" ma:contentTypeVersion="16" ma:contentTypeDescription="Create a new document." ma:contentTypeScope="" ma:versionID="a78f333a7d22180f0315c16a1870217b">
  <xsd:schema xmlns:xsd="http://www.w3.org/2001/XMLSchema" xmlns:xs="http://www.w3.org/2001/XMLSchema" xmlns:p="http://schemas.microsoft.com/office/2006/metadata/properties" xmlns:ns2="b5746da7-ed9a-409c-bdd7-39bcac4d9287" xmlns:ns3="a1bfa281-f018-49e2-8151-2d24733a9a68" targetNamespace="http://schemas.microsoft.com/office/2006/metadata/properties" ma:root="true" ma:fieldsID="2939211128f812f98cf46032ade1c96a" ns2:_="" ns3:_="">
    <xsd:import namespace="b5746da7-ed9a-409c-bdd7-39bcac4d9287"/>
    <xsd:import namespace="a1bfa281-f018-49e2-8151-2d24733a9a6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GenerationTime" minOccurs="0"/>
                <xsd:element ref="ns2:MediaServiceEventHashCode" minOccurs="0"/>
                <xsd:element ref="ns2:lcf76f155ced4ddcb4097134ff3c332f" minOccurs="0"/>
                <xsd:element ref="ns3:TaxCatchAll" minOccurs="0"/>
                <xsd:element ref="ns2:MediaServiceLocation" minOccurs="0"/>
                <xsd:element ref="ns2:MediaServiceSearchProperties"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5746da7-ed9a-409c-bdd7-39bcac4d928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559624bc-3b6d-45e8-9641-4db9400d4d5b"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indexed="true" ma:internalName="MediaServiceLocatio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1bfa281-f018-49e2-8151-2d24733a9a68"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8c9edddb-a593-419d-979b-d6b7e2acd4ea}" ma:internalName="TaxCatchAll" ma:showField="CatchAllData" ma:web="a1bfa281-f018-49e2-8151-2d24733a9a6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b5746da7-ed9a-409c-bdd7-39bcac4d9287">
      <Terms xmlns="http://schemas.microsoft.com/office/infopath/2007/PartnerControls"/>
    </lcf76f155ced4ddcb4097134ff3c332f>
    <TaxCatchAll xmlns="a1bfa281-f018-49e2-8151-2d24733a9a68" xsi:nil="true"/>
  </documentManagement>
</p:properties>
</file>

<file path=customXml/itemProps1.xml><?xml version="1.0" encoding="utf-8"?>
<ds:datastoreItem xmlns:ds="http://schemas.openxmlformats.org/officeDocument/2006/customXml" ds:itemID="{B29FBD1B-2846-4EF2-B8CB-6FA24ADF4DD9}">
  <ds:schemaRefs>
    <ds:schemaRef ds:uri="http://schemas.microsoft.com/sharepoint/v3/contenttype/forms"/>
  </ds:schemaRefs>
</ds:datastoreItem>
</file>

<file path=customXml/itemProps2.xml><?xml version="1.0" encoding="utf-8"?>
<ds:datastoreItem xmlns:ds="http://schemas.openxmlformats.org/officeDocument/2006/customXml" ds:itemID="{E14590BD-AB37-43D4-B5F9-2106B1EDB1F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5746da7-ed9a-409c-bdd7-39bcac4d9287"/>
    <ds:schemaRef ds:uri="a1bfa281-f018-49e2-8151-2d24733a9a6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C2D38ED-CC75-48DA-8145-E61DDC9D8128}">
  <ds:schemaRefs>
    <ds:schemaRef ds:uri="http://schemas.microsoft.com/office/2006/metadata/properties"/>
    <ds:schemaRef ds:uri="http://schemas.microsoft.com/office/infopath/2007/PartnerControls"/>
    <ds:schemaRef ds:uri="b5746da7-ed9a-409c-bdd7-39bcac4d9287"/>
    <ds:schemaRef ds:uri="a1bfa281-f018-49e2-8151-2d24733a9a68"/>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886</Words>
  <Characters>5054</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Joshua Cadman</cp:lastModifiedBy>
  <cp:revision>3</cp:revision>
  <dcterms:created xsi:type="dcterms:W3CDTF">2025-12-11T09:22:00Z</dcterms:created>
  <dcterms:modified xsi:type="dcterms:W3CDTF">2025-12-12T12:33:00Z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0x0101001C8E4916B3695B45B1578053DF47BE94</vt:lpwstr>
  </property>
</Properties>
</file>